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1D6" w:rsidRPr="00015B46" w:rsidRDefault="003E3C7B" w:rsidP="003E3C7B">
      <w:pPr>
        <w:bidi/>
        <w:jc w:val="center"/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  <w:lang w:bidi="ar-MA"/>
        </w:rPr>
      </w:pPr>
      <w:r w:rsidRPr="00015B46"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  <w:lang w:bidi="ar-MA"/>
        </w:rPr>
        <w:t>الخطوط العريضة لبروتكول التعاون بين جماعة بلفاع و جماعة جييت البلجيكية</w:t>
      </w:r>
    </w:p>
    <w:p w:rsidR="00644EAA" w:rsidRPr="00BF2DB0" w:rsidRDefault="00644EAA" w:rsidP="00644EAA">
      <w:pPr>
        <w:bidi/>
        <w:rPr>
          <w:rFonts w:ascii="Simplified Arabic" w:hAnsi="Simplified Arabic" w:cs="Simplified Arabic"/>
          <w:b/>
          <w:bCs/>
          <w:color w:val="FF0000"/>
          <w:sz w:val="32"/>
          <w:szCs w:val="32"/>
          <w:u w:val="single"/>
          <w:rtl/>
          <w:lang w:bidi="ar-MA"/>
        </w:rPr>
      </w:pPr>
      <w:r w:rsidRPr="00BF2DB0">
        <w:rPr>
          <w:rFonts w:ascii="Simplified Arabic" w:hAnsi="Simplified Arabic" w:cs="Simplified Arabic"/>
          <w:b/>
          <w:bCs/>
          <w:color w:val="FF0000"/>
          <w:sz w:val="32"/>
          <w:szCs w:val="32"/>
          <w:u w:val="single"/>
          <w:rtl/>
          <w:lang w:bidi="ar-MA"/>
        </w:rPr>
        <w:t>تمهيد</w:t>
      </w:r>
    </w:p>
    <w:p w:rsidR="00644EAA" w:rsidRPr="00BF2DB0" w:rsidRDefault="00644EAA" w:rsidP="00F45644">
      <w:pPr>
        <w:bidi/>
        <w:spacing w:line="240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BF2DB0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بناء على  الرغبة المشتركة بين جماعتي بلفاع المغربية  و جييت البلجيكية </w:t>
      </w:r>
      <w:r w:rsidR="00F45644" w:rsidRPr="00BF2DB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للانخراط </w:t>
      </w:r>
      <w:r w:rsidRPr="00BF2DB0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جنبا إلى جنب في تعزيز الديمقراطية التشاركية و تحقيق تنمية بشـرية و اجتماعية على مستوى جماعة بلفاع، و ذلك طبعا وفق ما تسمح به القوانين المغربية في هذا المجال، </w:t>
      </w:r>
      <w:r w:rsidR="00F45644" w:rsidRPr="00BF2DB0">
        <w:rPr>
          <w:rFonts w:ascii="Simplified Arabic" w:hAnsi="Simplified Arabic" w:cs="Simplified Arabic"/>
          <w:sz w:val="32"/>
          <w:szCs w:val="32"/>
          <w:rtl/>
          <w:lang w:bidi="ar-MA"/>
        </w:rPr>
        <w:t>ف</w:t>
      </w:r>
      <w:r w:rsidR="00F45644" w:rsidRPr="00BF2DB0">
        <w:rPr>
          <w:rFonts w:ascii="Simplified Arabic" w:hAnsi="Simplified Arabic" w:cs="Simplified Arabic" w:hint="cs"/>
          <w:sz w:val="32"/>
          <w:szCs w:val="32"/>
          <w:rtl/>
          <w:lang w:bidi="ar-MA"/>
        </w:rPr>
        <w:t>إ</w:t>
      </w:r>
      <w:r w:rsidRPr="00BF2DB0">
        <w:rPr>
          <w:rFonts w:ascii="Simplified Arabic" w:hAnsi="Simplified Arabic" w:cs="Simplified Arabic"/>
          <w:sz w:val="32"/>
          <w:szCs w:val="32"/>
          <w:rtl/>
          <w:lang w:bidi="ar-MA"/>
        </w:rPr>
        <w:t>ن الجماعتين تعقدان العزم على الانخراط في شراكة مسؤولة لتحقيق الأهداف المتوخاة.</w:t>
      </w:r>
      <w:r w:rsidR="003E3C7B" w:rsidRPr="00BF2DB0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و ذلك بعد مصادقة مجلسـي الجماعتي</w:t>
      </w:r>
      <w:r w:rsidR="00F45644" w:rsidRPr="00BF2DB0">
        <w:rPr>
          <w:rFonts w:ascii="Simplified Arabic" w:hAnsi="Simplified Arabic" w:cs="Simplified Arabic"/>
          <w:sz w:val="32"/>
          <w:szCs w:val="32"/>
          <w:rtl/>
          <w:lang w:bidi="ar-MA"/>
        </w:rPr>
        <w:t>ن على بروتكول التعاون</w:t>
      </w:r>
      <w:r w:rsidR="00F45644" w:rsidRPr="00BF2DB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بهذا الخصوص.</w:t>
      </w:r>
      <w:bookmarkStart w:id="0" w:name="_GoBack"/>
      <w:bookmarkEnd w:id="0"/>
    </w:p>
    <w:p w:rsidR="003E3C7B" w:rsidRPr="00BF2DB0" w:rsidRDefault="003E3C7B" w:rsidP="00C01CEE">
      <w:pPr>
        <w:bidi/>
        <w:spacing w:line="240" w:lineRule="auto"/>
        <w:jc w:val="lowKashida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MA"/>
        </w:rPr>
      </w:pPr>
      <w:r w:rsidRPr="00BF2DB0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MA"/>
        </w:rPr>
        <w:t>المادة 1: المبادئ</w:t>
      </w:r>
    </w:p>
    <w:p w:rsidR="003E3C7B" w:rsidRPr="00BF2DB0" w:rsidRDefault="003E3C7B" w:rsidP="00C01CEE">
      <w:pPr>
        <w:bidi/>
        <w:spacing w:line="240" w:lineRule="auto"/>
        <w:jc w:val="lowKashida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MA"/>
        </w:rPr>
      </w:pPr>
      <w:r w:rsidRPr="00BF2DB0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MA"/>
        </w:rPr>
        <w:t xml:space="preserve">يتعهد الشريكان بالعمل على تعزيز مبادئ: </w:t>
      </w:r>
    </w:p>
    <w:p w:rsidR="006672FC" w:rsidRPr="00BF2DB0" w:rsidRDefault="00C01CEE" w:rsidP="00C01CEE">
      <w:pPr>
        <w:pStyle w:val="Paragraphedeliste"/>
        <w:numPr>
          <w:ilvl w:val="0"/>
          <w:numId w:val="1"/>
        </w:numPr>
        <w:bidi/>
        <w:spacing w:line="240" w:lineRule="auto"/>
        <w:jc w:val="lowKashida"/>
        <w:rPr>
          <w:rFonts w:ascii="Simplified Arabic" w:hAnsi="Simplified Arabic" w:cs="Simplified Arabic"/>
          <w:b/>
          <w:bCs/>
          <w:color w:val="00B050"/>
          <w:sz w:val="32"/>
          <w:szCs w:val="32"/>
          <w:lang w:bidi="ar-MA"/>
        </w:rPr>
      </w:pPr>
      <w:r w:rsidRPr="00BF2DB0">
        <w:rPr>
          <w:rFonts w:ascii="Simplified Arabic" w:hAnsi="Simplified Arabic" w:cs="Simplified Arabic" w:hint="cs"/>
          <w:b/>
          <w:bCs/>
          <w:color w:val="00B050"/>
          <w:sz w:val="32"/>
          <w:szCs w:val="32"/>
          <w:rtl/>
          <w:lang w:bidi="ar-MA"/>
        </w:rPr>
        <w:t xml:space="preserve">المساواة </w:t>
      </w:r>
    </w:p>
    <w:p w:rsidR="006672FC" w:rsidRPr="00BF2DB0" w:rsidRDefault="006672FC" w:rsidP="006672FC">
      <w:pPr>
        <w:bidi/>
        <w:spacing w:line="240" w:lineRule="auto"/>
        <w:ind w:left="360"/>
        <w:jc w:val="lowKashida"/>
        <w:rPr>
          <w:rFonts w:ascii="Simplified Arabic" w:hAnsi="Simplified Arabic" w:cs="Simplified Arabic"/>
          <w:color w:val="000000" w:themeColor="text1"/>
          <w:sz w:val="32"/>
          <w:szCs w:val="32"/>
          <w:lang w:bidi="ar-MA"/>
        </w:rPr>
      </w:pPr>
      <w:r w:rsidRPr="00BF2DB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MA"/>
        </w:rPr>
        <w:t xml:space="preserve">يجمع برنامج التعاون الدولي اللامركزي شركاء متساوون في الحقوق و الواجبات و المسؤوليات، رغم كل الاختلافات و التوجهات السياسية و الاقتصادية و الاجتماعية و البيئية و الثقافية و الدينية </w:t>
      </w:r>
    </w:p>
    <w:p w:rsidR="006672FC" w:rsidRPr="00BF2DB0" w:rsidRDefault="00C01CEE" w:rsidP="006672FC">
      <w:pPr>
        <w:pStyle w:val="Paragraphedeliste"/>
        <w:numPr>
          <w:ilvl w:val="0"/>
          <w:numId w:val="1"/>
        </w:numPr>
        <w:bidi/>
        <w:spacing w:line="240" w:lineRule="auto"/>
        <w:jc w:val="lowKashida"/>
        <w:rPr>
          <w:rFonts w:ascii="Simplified Arabic" w:hAnsi="Simplified Arabic" w:cs="Simplified Arabic"/>
          <w:b/>
          <w:bCs/>
          <w:color w:val="00B050"/>
          <w:sz w:val="32"/>
          <w:szCs w:val="32"/>
          <w:lang w:bidi="ar-MA"/>
        </w:rPr>
      </w:pPr>
      <w:r w:rsidRPr="00BF2DB0">
        <w:rPr>
          <w:rFonts w:ascii="Simplified Arabic" w:hAnsi="Simplified Arabic" w:cs="Simplified Arabic" w:hint="cs"/>
          <w:b/>
          <w:bCs/>
          <w:color w:val="00B050"/>
          <w:sz w:val="32"/>
          <w:szCs w:val="32"/>
          <w:rtl/>
          <w:lang w:bidi="ar-MA"/>
        </w:rPr>
        <w:t xml:space="preserve">التضامن </w:t>
      </w:r>
    </w:p>
    <w:p w:rsidR="006672FC" w:rsidRPr="00BF2DB0" w:rsidRDefault="006672FC" w:rsidP="00553BF5">
      <w:pPr>
        <w:bidi/>
        <w:spacing w:line="240" w:lineRule="auto"/>
        <w:ind w:left="360"/>
        <w:jc w:val="lowKashida"/>
        <w:rPr>
          <w:rFonts w:ascii="Simplified Arabic" w:hAnsi="Simplified Arabic" w:cs="Simplified Arabic"/>
          <w:color w:val="000000" w:themeColor="text1"/>
          <w:sz w:val="32"/>
          <w:szCs w:val="32"/>
          <w:lang w:bidi="ar-MA"/>
        </w:rPr>
      </w:pPr>
      <w:r w:rsidRPr="00BF2DB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MA"/>
        </w:rPr>
        <w:t>يعمل برن</w:t>
      </w:r>
      <w:r w:rsidR="00553BF5" w:rsidRPr="00BF2DB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MA"/>
        </w:rPr>
        <w:t>ا</w:t>
      </w:r>
      <w:r w:rsidRPr="00BF2DB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MA"/>
        </w:rPr>
        <w:t xml:space="preserve">مج التعاون الدولي اللامركزي على تحديد احتياجات المناطق الشريكة بشكل مشترك، و يسعى البرنامج الى </w:t>
      </w:r>
      <w:r w:rsidR="00553BF5" w:rsidRPr="00BF2DB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MA"/>
        </w:rPr>
        <w:t>تحديد</w:t>
      </w:r>
      <w:r w:rsidRPr="00BF2DB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MA"/>
        </w:rPr>
        <w:t xml:space="preserve"> استراتيجيات و بلورة مشاريع تنموية، من خلال التفكير المشترك و الوسائل المشتركة من أجل تحسين الظروف المعيشية لعموم الساكنة، مع </w:t>
      </w:r>
      <w:r w:rsidR="00260F32" w:rsidRPr="00BF2DB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MA"/>
        </w:rPr>
        <w:t>ضرورةتعزيز الترابط بين الأ</w:t>
      </w:r>
      <w:r w:rsidR="00553BF5" w:rsidRPr="00BF2DB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MA"/>
        </w:rPr>
        <w:t>جيال و ضمان حقوق الأ</w:t>
      </w:r>
      <w:r w:rsidR="00260F32" w:rsidRPr="00BF2DB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MA"/>
        </w:rPr>
        <w:t>جيال القادمة.</w:t>
      </w:r>
    </w:p>
    <w:p w:rsidR="003E3C7B" w:rsidRPr="00BF2DB0" w:rsidRDefault="00C01CEE" w:rsidP="006672FC">
      <w:pPr>
        <w:pStyle w:val="Paragraphedeliste"/>
        <w:numPr>
          <w:ilvl w:val="0"/>
          <w:numId w:val="1"/>
        </w:numPr>
        <w:bidi/>
        <w:spacing w:line="240" w:lineRule="auto"/>
        <w:jc w:val="lowKashida"/>
        <w:rPr>
          <w:rFonts w:ascii="Simplified Arabic" w:hAnsi="Simplified Arabic" w:cs="Simplified Arabic"/>
          <w:b/>
          <w:bCs/>
          <w:color w:val="00B050"/>
          <w:sz w:val="32"/>
          <w:szCs w:val="32"/>
          <w:lang w:bidi="ar-MA"/>
        </w:rPr>
      </w:pPr>
      <w:r w:rsidRPr="00BF2DB0">
        <w:rPr>
          <w:rFonts w:ascii="Simplified Arabic" w:hAnsi="Simplified Arabic" w:cs="Simplified Arabic" w:hint="cs"/>
          <w:b/>
          <w:bCs/>
          <w:color w:val="00B050"/>
          <w:sz w:val="32"/>
          <w:szCs w:val="32"/>
          <w:rtl/>
          <w:lang w:bidi="ar-MA"/>
        </w:rPr>
        <w:t xml:space="preserve">التبادل </w:t>
      </w:r>
    </w:p>
    <w:p w:rsidR="006672FC" w:rsidRPr="00BF2DB0" w:rsidRDefault="00553BF5" w:rsidP="00553BF5">
      <w:pPr>
        <w:bidi/>
        <w:spacing w:line="240" w:lineRule="auto"/>
        <w:ind w:left="360"/>
        <w:jc w:val="lowKashida"/>
        <w:rPr>
          <w:rFonts w:ascii="Simplified Arabic" w:hAnsi="Simplified Arabic" w:cs="Simplified Arabic"/>
          <w:color w:val="000000" w:themeColor="text1"/>
          <w:sz w:val="32"/>
          <w:szCs w:val="32"/>
          <w:lang w:bidi="ar-MA"/>
        </w:rPr>
      </w:pPr>
      <w:r w:rsidRPr="00BF2DB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MA"/>
        </w:rPr>
        <w:t>ي</w:t>
      </w:r>
      <w:r w:rsidR="00260F32" w:rsidRPr="00BF2DB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MA"/>
        </w:rPr>
        <w:t>رتكز برنامج التعاون الدولي اللامركزي على اسس المشاركة و تبادل الخبرات و الأفكار بين الشريكين، متجاوزا منطق المساعدات الانسانية التقليدية. و أن خصوصيات كل شريك يمكن ان تكون مصدر الهام و إثراء للشريك الآ</w:t>
      </w:r>
      <w:r w:rsidR="00EC1ABB" w:rsidRPr="00BF2DB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MA"/>
        </w:rPr>
        <w:t>خر.</w:t>
      </w:r>
    </w:p>
    <w:p w:rsidR="003E3C7B" w:rsidRPr="00BF2DB0" w:rsidRDefault="003E3C7B" w:rsidP="00C01CEE">
      <w:pPr>
        <w:bidi/>
        <w:spacing w:line="240" w:lineRule="auto"/>
        <w:jc w:val="lowKashida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MA"/>
        </w:rPr>
      </w:pPr>
      <w:r w:rsidRPr="00BF2DB0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MA"/>
        </w:rPr>
        <w:t>المادة 2:</w:t>
      </w:r>
      <w:r w:rsidR="00C01CEE" w:rsidRPr="00BF2DB0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MA"/>
        </w:rPr>
        <w:t>الأ</w:t>
      </w:r>
      <w:r w:rsidRPr="00BF2DB0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MA"/>
        </w:rPr>
        <w:t>هداف:</w:t>
      </w:r>
    </w:p>
    <w:p w:rsidR="00C01CEE" w:rsidRPr="00BF2DB0" w:rsidRDefault="00553BF5" w:rsidP="00553BF5">
      <w:pPr>
        <w:bidi/>
        <w:spacing w:line="240" w:lineRule="auto"/>
        <w:jc w:val="lowKashida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MA"/>
        </w:rPr>
      </w:pPr>
      <w:r w:rsidRPr="00BF2DB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MA"/>
        </w:rPr>
        <w:t>يروم</w:t>
      </w:r>
      <w:r w:rsidR="00C01CEE" w:rsidRPr="00BF2DB0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MA"/>
        </w:rPr>
        <w:t xml:space="preserve"> التعاون ب</w:t>
      </w:r>
      <w:r w:rsidRPr="00BF2DB0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MA"/>
        </w:rPr>
        <w:t xml:space="preserve">ين الجماعتين </w:t>
      </w:r>
      <w:r w:rsidRPr="00BF2DB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MA"/>
        </w:rPr>
        <w:t>تحقيق الأ</w:t>
      </w:r>
      <w:r w:rsidR="00015B46" w:rsidRPr="00BF2DB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MA"/>
        </w:rPr>
        <w:t>هداف التالية</w:t>
      </w:r>
      <w:r w:rsidR="00C01CEE" w:rsidRPr="00BF2DB0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MA"/>
        </w:rPr>
        <w:t>:</w:t>
      </w:r>
    </w:p>
    <w:p w:rsidR="00C01CEE" w:rsidRPr="00BF2DB0" w:rsidRDefault="00C01CEE" w:rsidP="00C01CEE">
      <w:pPr>
        <w:pStyle w:val="Paragraphedeliste"/>
        <w:numPr>
          <w:ilvl w:val="0"/>
          <w:numId w:val="2"/>
        </w:numPr>
        <w:bidi/>
        <w:spacing w:line="24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lang w:bidi="ar-MA"/>
        </w:rPr>
      </w:pPr>
      <w:r w:rsidRPr="00BF2DB0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MA"/>
        </w:rPr>
        <w:t>الحكامة الجيدة</w:t>
      </w:r>
      <w:r w:rsidR="00015B46" w:rsidRPr="00BF2DB0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MA"/>
        </w:rPr>
        <w:t xml:space="preserve"> (على مستوى تدبير الشأن المحلي)</w:t>
      </w:r>
    </w:p>
    <w:p w:rsidR="00C01CEE" w:rsidRPr="00BF2DB0" w:rsidRDefault="00553BF5" w:rsidP="00553BF5">
      <w:pPr>
        <w:pStyle w:val="Paragraphedeliste"/>
        <w:numPr>
          <w:ilvl w:val="0"/>
          <w:numId w:val="2"/>
        </w:numPr>
        <w:bidi/>
        <w:spacing w:line="24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lang w:bidi="ar-MA"/>
        </w:rPr>
      </w:pPr>
      <w:r w:rsidRPr="00BF2DB0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MA"/>
        </w:rPr>
        <w:t>تحقيق الكفاءة و الفالية في الإدارة الجماعية</w:t>
      </w:r>
    </w:p>
    <w:p w:rsidR="00C01CEE" w:rsidRPr="00BF2DB0" w:rsidRDefault="00C01CEE" w:rsidP="00C01CEE">
      <w:pPr>
        <w:pStyle w:val="Paragraphedeliste"/>
        <w:numPr>
          <w:ilvl w:val="0"/>
          <w:numId w:val="2"/>
        </w:numPr>
        <w:bidi/>
        <w:spacing w:line="24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MA"/>
        </w:rPr>
      </w:pPr>
      <w:r w:rsidRPr="00BF2DB0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MA"/>
        </w:rPr>
        <w:t>مشاركة المواطن في عملية صنع القرار</w:t>
      </w:r>
    </w:p>
    <w:p w:rsidR="003E3C7B" w:rsidRPr="00BF2DB0" w:rsidRDefault="003E3C7B" w:rsidP="00C01CEE">
      <w:pPr>
        <w:bidi/>
        <w:spacing w:line="240" w:lineRule="auto"/>
        <w:jc w:val="lowKashida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MA"/>
        </w:rPr>
      </w:pPr>
      <w:r w:rsidRPr="00BF2DB0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MA"/>
        </w:rPr>
        <w:t>المادة 3: مجالات الاشتغال</w:t>
      </w:r>
    </w:p>
    <w:p w:rsidR="00C01CEE" w:rsidRPr="00BF2DB0" w:rsidRDefault="00C01CEE" w:rsidP="00C01CEE">
      <w:pPr>
        <w:bidi/>
        <w:spacing w:line="240" w:lineRule="auto"/>
        <w:jc w:val="lowKashida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MA"/>
        </w:rPr>
      </w:pPr>
      <w:r w:rsidRPr="00BF2DB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MA"/>
        </w:rPr>
        <w:t>يتعهد الشريكان بالعمل في المج</w:t>
      </w:r>
      <w:r w:rsidR="00553BF5" w:rsidRPr="00BF2DB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MA"/>
        </w:rPr>
        <w:t>ا</w:t>
      </w:r>
      <w:r w:rsidRPr="00BF2DB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MA"/>
        </w:rPr>
        <w:t>لين</w:t>
      </w:r>
      <w:r w:rsidR="00553BF5" w:rsidRPr="00BF2DB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MA"/>
        </w:rPr>
        <w:t xml:space="preserve"> التاليين و الذين يعتبران من الأ</w:t>
      </w:r>
      <w:r w:rsidRPr="00BF2DB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MA"/>
        </w:rPr>
        <w:t>ولويات</w:t>
      </w:r>
      <w:r w:rsidR="00553BF5" w:rsidRPr="00BF2DB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MA"/>
        </w:rPr>
        <w:t>:</w:t>
      </w:r>
    </w:p>
    <w:p w:rsidR="00C01CEE" w:rsidRPr="00BF2DB0" w:rsidRDefault="00C01CEE" w:rsidP="00C01CEE">
      <w:pPr>
        <w:pStyle w:val="Paragraphedeliste"/>
        <w:numPr>
          <w:ilvl w:val="0"/>
          <w:numId w:val="2"/>
        </w:numPr>
        <w:bidi/>
        <w:spacing w:line="24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lang w:bidi="ar-MA"/>
        </w:rPr>
      </w:pPr>
      <w:r w:rsidRPr="00BF2DB0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MA"/>
        </w:rPr>
        <w:lastRenderedPageBreak/>
        <w:t>التنمية البشرية</w:t>
      </w:r>
    </w:p>
    <w:p w:rsidR="00C01CEE" w:rsidRPr="00BF2DB0" w:rsidRDefault="00553BF5" w:rsidP="00C01CEE">
      <w:pPr>
        <w:pStyle w:val="Paragraphedeliste"/>
        <w:numPr>
          <w:ilvl w:val="0"/>
          <w:numId w:val="2"/>
        </w:numPr>
        <w:bidi/>
        <w:spacing w:line="240" w:lineRule="auto"/>
        <w:jc w:val="lowKashida"/>
        <w:rPr>
          <w:rFonts w:ascii="Simplified Arabic" w:hAnsi="Simplified Arabic" w:cs="Simplified Arabic"/>
          <w:color w:val="FF0000"/>
          <w:sz w:val="32"/>
          <w:szCs w:val="32"/>
          <w:rtl/>
          <w:lang w:bidi="ar-MA"/>
        </w:rPr>
      </w:pPr>
      <w:r w:rsidRPr="00BF2DB0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MA"/>
        </w:rPr>
        <w:t>الشأن</w:t>
      </w:r>
      <w:r w:rsidR="00C01CEE" w:rsidRPr="00BF2DB0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MA"/>
        </w:rPr>
        <w:t xml:space="preserve"> الاجتماعي</w:t>
      </w:r>
    </w:p>
    <w:p w:rsidR="003E3C7B" w:rsidRPr="00BF2DB0" w:rsidRDefault="003E3C7B" w:rsidP="00C01CEE">
      <w:pPr>
        <w:bidi/>
        <w:spacing w:line="240" w:lineRule="auto"/>
        <w:jc w:val="lowKashida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MA"/>
        </w:rPr>
      </w:pPr>
      <w:r w:rsidRPr="00BF2DB0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MA"/>
        </w:rPr>
        <w:t>المادة 4: برنامج العمل</w:t>
      </w:r>
    </w:p>
    <w:p w:rsidR="006672FC" w:rsidRPr="00BF2DB0" w:rsidRDefault="00C01CEE" w:rsidP="00F40266">
      <w:pPr>
        <w:bidi/>
        <w:spacing w:line="240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BF2DB0">
        <w:rPr>
          <w:rFonts w:ascii="Simplified Arabic" w:hAnsi="Simplified Arabic" w:cs="Simplified Arabic" w:hint="cs"/>
          <w:sz w:val="32"/>
          <w:szCs w:val="32"/>
          <w:rtl/>
          <w:lang w:bidi="ar-MA"/>
        </w:rPr>
        <w:t>يضع الطرفان بعد مشاورات مع مختلف الشركاء، برنامج عمل  مشترك يروم تحقيق الاهداف المحددة في مجالات العمل المشار اليها في المادة أعلاه.</w:t>
      </w:r>
    </w:p>
    <w:p w:rsidR="00260F32" w:rsidRPr="00BF2DB0" w:rsidRDefault="00260F32" w:rsidP="00260F32">
      <w:pPr>
        <w:bidi/>
        <w:spacing w:line="240" w:lineRule="auto"/>
        <w:jc w:val="lowKashida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MA"/>
        </w:rPr>
      </w:pPr>
      <w:r w:rsidRPr="00BF2DB0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MA"/>
        </w:rPr>
        <w:t xml:space="preserve">أسس </w:t>
      </w:r>
      <w:r w:rsidR="00D77502" w:rsidRPr="00BF2DB0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MA"/>
        </w:rPr>
        <w:t xml:space="preserve"> تفعيل الشراكة بين الطرفين</w:t>
      </w:r>
    </w:p>
    <w:p w:rsidR="00F40266" w:rsidRPr="00BF2DB0" w:rsidRDefault="00F40266" w:rsidP="00F40266">
      <w:pPr>
        <w:pStyle w:val="Paragraphedeliste"/>
        <w:numPr>
          <w:ilvl w:val="0"/>
          <w:numId w:val="1"/>
        </w:numPr>
        <w:bidi/>
        <w:spacing w:line="240" w:lineRule="auto"/>
        <w:jc w:val="lowKashida"/>
        <w:rPr>
          <w:rFonts w:ascii="Simplified Arabic" w:hAnsi="Simplified Arabic" w:cs="Simplified Arabic"/>
          <w:b/>
          <w:bCs/>
          <w:color w:val="00B050"/>
          <w:sz w:val="32"/>
          <w:szCs w:val="32"/>
          <w:lang w:bidi="ar-MA"/>
        </w:rPr>
      </w:pPr>
      <w:r w:rsidRPr="00BF2DB0">
        <w:rPr>
          <w:rFonts w:ascii="Simplified Arabic" w:hAnsi="Simplified Arabic" w:cs="Simplified Arabic" w:hint="cs"/>
          <w:b/>
          <w:bCs/>
          <w:color w:val="00B050"/>
          <w:sz w:val="32"/>
          <w:szCs w:val="32"/>
          <w:rtl/>
          <w:lang w:bidi="ar-MA"/>
        </w:rPr>
        <w:t>الحذر و الوقاية</w:t>
      </w:r>
    </w:p>
    <w:p w:rsidR="00F40266" w:rsidRPr="00BF2DB0" w:rsidRDefault="00F40266" w:rsidP="00F40266">
      <w:pPr>
        <w:pStyle w:val="Paragraphedeliste"/>
        <w:bidi/>
        <w:spacing w:line="24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MA"/>
        </w:rPr>
      </w:pPr>
      <w:r w:rsidRPr="00BF2DB0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MA"/>
        </w:rPr>
        <w:t>تتطلب مشاريع التعاون الدولي اللامركزي وضع تشخيصات اولية مشتركة بهدف:</w:t>
      </w:r>
    </w:p>
    <w:p w:rsidR="00F40266" w:rsidRPr="00BF2DB0" w:rsidRDefault="00F40266" w:rsidP="00F40266">
      <w:pPr>
        <w:pStyle w:val="Paragraphedeliste"/>
        <w:numPr>
          <w:ilvl w:val="0"/>
          <w:numId w:val="2"/>
        </w:numPr>
        <w:bidi/>
        <w:spacing w:line="240" w:lineRule="auto"/>
        <w:jc w:val="lowKashida"/>
        <w:rPr>
          <w:rFonts w:ascii="Simplified Arabic" w:hAnsi="Simplified Arabic" w:cs="Simplified Arabic"/>
          <w:color w:val="000000" w:themeColor="text1"/>
          <w:sz w:val="32"/>
          <w:szCs w:val="32"/>
          <w:lang w:bidi="ar-MA"/>
        </w:rPr>
      </w:pPr>
      <w:r w:rsidRPr="00BF2DB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MA"/>
        </w:rPr>
        <w:t>تقييم الاثار الاجتماعية و الاقتصادية و البيئية و الثقافية المباشرة و غير المباشرة على المدى القصير و المتوسط و البعيد، للأنشطة المبرمجة</w:t>
      </w:r>
    </w:p>
    <w:p w:rsidR="00F40266" w:rsidRPr="00BF2DB0" w:rsidRDefault="00F40266" w:rsidP="00F40266">
      <w:pPr>
        <w:pStyle w:val="Paragraphedeliste"/>
        <w:numPr>
          <w:ilvl w:val="0"/>
          <w:numId w:val="2"/>
        </w:numPr>
        <w:bidi/>
        <w:spacing w:line="240" w:lineRule="auto"/>
        <w:jc w:val="lowKashida"/>
        <w:rPr>
          <w:rFonts w:ascii="Simplified Arabic" w:hAnsi="Simplified Arabic" w:cs="Simplified Arabic"/>
          <w:color w:val="000000" w:themeColor="text1"/>
          <w:sz w:val="32"/>
          <w:szCs w:val="32"/>
          <w:lang w:bidi="ar-MA"/>
        </w:rPr>
      </w:pPr>
      <w:r w:rsidRPr="00BF2DB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MA"/>
        </w:rPr>
        <w:t>اتخاذ القرار المناسب تجاه الانشطة و المشاريع المبرمجة، اما بتنفيذ المشروع او تعديله أو إلغائه بشكل نهائي او استبداله بمشروع غيره.</w:t>
      </w:r>
    </w:p>
    <w:p w:rsidR="00F40266" w:rsidRPr="00BF2DB0" w:rsidRDefault="00F40266" w:rsidP="00F40266">
      <w:pPr>
        <w:pStyle w:val="Paragraphedeliste"/>
        <w:numPr>
          <w:ilvl w:val="0"/>
          <w:numId w:val="2"/>
        </w:numPr>
        <w:bidi/>
        <w:spacing w:line="240" w:lineRule="auto"/>
        <w:jc w:val="lowKashida"/>
        <w:rPr>
          <w:rFonts w:ascii="Simplified Arabic" w:hAnsi="Simplified Arabic" w:cs="Simplified Arabic"/>
          <w:color w:val="000000" w:themeColor="text1"/>
          <w:sz w:val="32"/>
          <w:szCs w:val="32"/>
          <w:lang w:bidi="ar-MA"/>
        </w:rPr>
      </w:pPr>
      <w:r w:rsidRPr="00BF2DB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MA"/>
        </w:rPr>
        <w:t>الحد من العواقب السلبية المحتملة للمشاريع المزمع تنفيذه.</w:t>
      </w:r>
    </w:p>
    <w:p w:rsidR="00EC1ABB" w:rsidRPr="00BF2DB0" w:rsidRDefault="00EC1ABB" w:rsidP="00EC1ABB">
      <w:pPr>
        <w:pStyle w:val="Paragraphedeliste"/>
        <w:numPr>
          <w:ilvl w:val="0"/>
          <w:numId w:val="1"/>
        </w:numPr>
        <w:bidi/>
        <w:spacing w:line="240" w:lineRule="auto"/>
        <w:jc w:val="lowKashida"/>
        <w:rPr>
          <w:rFonts w:ascii="Simplified Arabic" w:hAnsi="Simplified Arabic" w:cs="Simplified Arabic"/>
          <w:b/>
          <w:bCs/>
          <w:color w:val="00B050"/>
          <w:sz w:val="32"/>
          <w:szCs w:val="32"/>
          <w:lang w:bidi="ar-MA"/>
        </w:rPr>
      </w:pPr>
      <w:r w:rsidRPr="00BF2DB0">
        <w:rPr>
          <w:rFonts w:ascii="Simplified Arabic" w:hAnsi="Simplified Arabic" w:cs="Simplified Arabic" w:hint="cs"/>
          <w:b/>
          <w:bCs/>
          <w:color w:val="00B050"/>
          <w:sz w:val="32"/>
          <w:szCs w:val="32"/>
          <w:rtl/>
          <w:lang w:bidi="ar-MA"/>
        </w:rPr>
        <w:t>الشراكة</w:t>
      </w:r>
    </w:p>
    <w:p w:rsidR="00F40266" w:rsidRPr="00BF2DB0" w:rsidRDefault="00EC1ABB" w:rsidP="00EC1ABB">
      <w:pPr>
        <w:pStyle w:val="Paragraphedeliste"/>
        <w:numPr>
          <w:ilvl w:val="0"/>
          <w:numId w:val="2"/>
        </w:numPr>
        <w:bidi/>
        <w:spacing w:line="240" w:lineRule="auto"/>
        <w:jc w:val="lowKashida"/>
        <w:rPr>
          <w:rFonts w:ascii="Simplified Arabic" w:hAnsi="Simplified Arabic" w:cs="Simplified Arabic"/>
          <w:color w:val="000000" w:themeColor="text1"/>
          <w:sz w:val="32"/>
          <w:szCs w:val="32"/>
          <w:lang w:bidi="ar-MA"/>
        </w:rPr>
      </w:pPr>
      <w:r w:rsidRPr="00BF2DB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MA"/>
        </w:rPr>
        <w:t xml:space="preserve">العمل ما أمكن على تعبئة شركاء متعددين من أجل تنمية المجال الترابي الذي يهم البرتوكول (جماعة بلفاع) و اشراكهم في مراحل بلورة المشاريع و تنفيذها </w:t>
      </w:r>
    </w:p>
    <w:p w:rsidR="00EC1ABB" w:rsidRPr="00BF2DB0" w:rsidRDefault="00EC1ABB" w:rsidP="00EC1ABB">
      <w:pPr>
        <w:pStyle w:val="Paragraphedeliste"/>
        <w:numPr>
          <w:ilvl w:val="0"/>
          <w:numId w:val="2"/>
        </w:numPr>
        <w:bidi/>
        <w:spacing w:line="240" w:lineRule="auto"/>
        <w:jc w:val="lowKashida"/>
        <w:rPr>
          <w:rFonts w:ascii="Simplified Arabic" w:hAnsi="Simplified Arabic" w:cs="Simplified Arabic"/>
          <w:color w:val="000000" w:themeColor="text1"/>
          <w:sz w:val="32"/>
          <w:szCs w:val="32"/>
          <w:lang w:bidi="ar-MA"/>
        </w:rPr>
      </w:pPr>
      <w:r w:rsidRPr="00BF2DB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MA"/>
        </w:rPr>
        <w:t>البحث عن اتساق و تكامل المبادرات التي يقوم بها جميع الفاعلين الترابيين بمختلف مستوياتهم المحلية و الإقليمية و الوطنية و الدولية.</w:t>
      </w:r>
    </w:p>
    <w:p w:rsidR="00EC1ABB" w:rsidRPr="00BF2DB0" w:rsidRDefault="00EC1ABB" w:rsidP="00EC1ABB">
      <w:pPr>
        <w:pStyle w:val="Paragraphedeliste"/>
        <w:numPr>
          <w:ilvl w:val="0"/>
          <w:numId w:val="1"/>
        </w:numPr>
        <w:bidi/>
        <w:spacing w:line="240" w:lineRule="auto"/>
        <w:jc w:val="lowKashida"/>
        <w:rPr>
          <w:rFonts w:ascii="Simplified Arabic" w:hAnsi="Simplified Arabic" w:cs="Simplified Arabic"/>
          <w:b/>
          <w:bCs/>
          <w:color w:val="00B050"/>
          <w:sz w:val="32"/>
          <w:szCs w:val="32"/>
          <w:lang w:bidi="ar-MA"/>
        </w:rPr>
      </w:pPr>
      <w:r w:rsidRPr="00BF2DB0">
        <w:rPr>
          <w:rFonts w:ascii="Simplified Arabic" w:hAnsi="Simplified Arabic" w:cs="Simplified Arabic" w:hint="cs"/>
          <w:b/>
          <w:bCs/>
          <w:color w:val="00B050"/>
          <w:sz w:val="32"/>
          <w:szCs w:val="32"/>
          <w:rtl/>
          <w:lang w:bidi="ar-MA"/>
        </w:rPr>
        <w:t>التكوين</w:t>
      </w:r>
    </w:p>
    <w:p w:rsidR="00015B46" w:rsidRPr="00BF2DB0" w:rsidRDefault="00553BF5" w:rsidP="00015B46">
      <w:pPr>
        <w:bidi/>
        <w:spacing w:line="240" w:lineRule="auto"/>
        <w:ind w:left="360"/>
        <w:jc w:val="lowKashida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MA"/>
        </w:rPr>
      </w:pPr>
      <w:r w:rsidRPr="00BF2DB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MA"/>
        </w:rPr>
        <w:t>عملية تكوين الفاعلين الترابيين أ</w:t>
      </w:r>
      <w:r w:rsidR="00EC1ABB" w:rsidRPr="00BF2DB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MA"/>
        </w:rPr>
        <w:t>ساسي</w:t>
      </w:r>
      <w:r w:rsidRPr="00BF2DB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MA"/>
        </w:rPr>
        <w:t>ة جدا من أ</w:t>
      </w:r>
      <w:r w:rsidR="00EC1ABB" w:rsidRPr="00BF2DB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MA"/>
        </w:rPr>
        <w:t>جل فهم التحديات و الرهانات المطروحة، و كذا تمكينهم من مشاركة نشيطة و فعالة في تنزيل الانشطة و المشاريع المبرمجة</w:t>
      </w:r>
    </w:p>
    <w:p w:rsidR="00015B46" w:rsidRPr="00BF2DB0" w:rsidRDefault="00015B46" w:rsidP="00015B46">
      <w:pPr>
        <w:bidi/>
        <w:spacing w:line="240" w:lineRule="auto"/>
        <w:ind w:left="360"/>
        <w:jc w:val="lowKashida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MA"/>
        </w:rPr>
      </w:pPr>
    </w:p>
    <w:p w:rsidR="00015B46" w:rsidRPr="00BF2DB0" w:rsidRDefault="00015B46" w:rsidP="00015B46">
      <w:pPr>
        <w:bidi/>
        <w:spacing w:line="240" w:lineRule="auto"/>
        <w:ind w:left="360"/>
        <w:jc w:val="lowKashida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MA"/>
        </w:rPr>
      </w:pPr>
    </w:p>
    <w:p w:rsidR="00EC1ABB" w:rsidRPr="00BF2DB0" w:rsidRDefault="005B0955" w:rsidP="00EC1ABB">
      <w:pPr>
        <w:pStyle w:val="Paragraphedeliste"/>
        <w:numPr>
          <w:ilvl w:val="0"/>
          <w:numId w:val="1"/>
        </w:numPr>
        <w:bidi/>
        <w:spacing w:line="240" w:lineRule="auto"/>
        <w:jc w:val="lowKashida"/>
        <w:rPr>
          <w:rFonts w:ascii="Simplified Arabic" w:hAnsi="Simplified Arabic" w:cs="Simplified Arabic"/>
          <w:b/>
          <w:bCs/>
          <w:color w:val="00B050"/>
          <w:sz w:val="32"/>
          <w:szCs w:val="32"/>
          <w:lang w:bidi="ar-MA"/>
        </w:rPr>
      </w:pPr>
      <w:r w:rsidRPr="00BF2DB0">
        <w:rPr>
          <w:rFonts w:ascii="Simplified Arabic" w:hAnsi="Simplified Arabic" w:cs="Simplified Arabic" w:hint="cs"/>
          <w:b/>
          <w:bCs/>
          <w:color w:val="00B050"/>
          <w:sz w:val="32"/>
          <w:szCs w:val="32"/>
          <w:rtl/>
          <w:lang w:bidi="ar-MA"/>
        </w:rPr>
        <w:t>الالتقائية</w:t>
      </w:r>
    </w:p>
    <w:p w:rsidR="005B0955" w:rsidRPr="00BF2DB0" w:rsidRDefault="005B0955" w:rsidP="00F86E9F">
      <w:pPr>
        <w:bidi/>
        <w:spacing w:line="240" w:lineRule="auto"/>
        <w:ind w:left="360"/>
        <w:jc w:val="lowKashida"/>
        <w:rPr>
          <w:rFonts w:ascii="Simplified Arabic" w:hAnsi="Simplified Arabic" w:cs="Simplified Arabic"/>
          <w:sz w:val="32"/>
          <w:szCs w:val="32"/>
          <w:lang w:bidi="ar-MA"/>
        </w:rPr>
      </w:pPr>
      <w:r w:rsidRPr="00BF2DB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تُأْخذ بيعن الاعتبار جميع القضايا البيئية و الاقتصادية و الاجتماعية و الثقافية للمناطق المزمع تنفيذ المشاريع داخلها، لذلك يجب التنسيق مع جميع الفاعلين الترابيين من منتخبين و سلطات، </w:t>
      </w:r>
      <w:r w:rsidR="00553BF5" w:rsidRPr="00BF2DB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و غيرهما.. </w:t>
      </w:r>
      <w:r w:rsidRPr="00BF2DB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و العمل على تحقق الالتقائية و التكامل بين جميع مشاريع و مبادرات الفاعلين الآخرين. </w:t>
      </w:r>
    </w:p>
    <w:p w:rsidR="00F40266" w:rsidRPr="00BF2DB0" w:rsidRDefault="005B0955" w:rsidP="00F40266">
      <w:pPr>
        <w:bidi/>
        <w:spacing w:line="240" w:lineRule="auto"/>
        <w:jc w:val="lowKashida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MA"/>
        </w:rPr>
      </w:pPr>
      <w:r w:rsidRPr="00BF2DB0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MA"/>
        </w:rPr>
        <w:t xml:space="preserve"> مراقبة الشراكة</w:t>
      </w:r>
    </w:p>
    <w:p w:rsidR="005B0955" w:rsidRPr="00BF2DB0" w:rsidRDefault="005B0955" w:rsidP="005B0955">
      <w:pPr>
        <w:bidi/>
        <w:spacing w:line="240" w:lineRule="auto"/>
        <w:jc w:val="lowKashida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MA"/>
        </w:rPr>
      </w:pPr>
      <w:r w:rsidRPr="00BF2DB0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MA"/>
        </w:rPr>
        <w:t>تخضع  الشراكة لمراقبة و التقييم و ترتكز عناصر المراقبة في</w:t>
      </w:r>
      <w:r w:rsidR="00553BF5" w:rsidRPr="00BF2DB0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MA"/>
        </w:rPr>
        <w:t xml:space="preserve"> العناصر التالية</w:t>
      </w:r>
      <w:r w:rsidRPr="00BF2DB0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MA"/>
        </w:rPr>
        <w:t>:</w:t>
      </w:r>
    </w:p>
    <w:p w:rsidR="005B0955" w:rsidRPr="00BF2DB0" w:rsidRDefault="000E13EB" w:rsidP="005B0955">
      <w:pPr>
        <w:pStyle w:val="Paragraphedeliste"/>
        <w:numPr>
          <w:ilvl w:val="0"/>
          <w:numId w:val="1"/>
        </w:numPr>
        <w:bidi/>
        <w:spacing w:line="240" w:lineRule="auto"/>
        <w:jc w:val="lowKashida"/>
        <w:rPr>
          <w:rFonts w:ascii="Simplified Arabic" w:hAnsi="Simplified Arabic" w:cs="Simplified Arabic"/>
          <w:b/>
          <w:bCs/>
          <w:color w:val="FF0000"/>
          <w:sz w:val="32"/>
          <w:szCs w:val="32"/>
          <w:lang w:bidi="ar-MA"/>
        </w:rPr>
      </w:pPr>
      <w:r w:rsidRPr="00BF2DB0">
        <w:rPr>
          <w:rFonts w:ascii="Simplified Arabic" w:hAnsi="Simplified Arabic" w:cs="Simplified Arabic" w:hint="cs"/>
          <w:b/>
          <w:bCs/>
          <w:color w:val="00B050"/>
          <w:sz w:val="32"/>
          <w:szCs w:val="32"/>
          <w:rtl/>
          <w:lang w:bidi="ar-MA"/>
        </w:rPr>
        <w:t xml:space="preserve">الشفافية: </w:t>
      </w:r>
    </w:p>
    <w:p w:rsidR="000E13EB" w:rsidRPr="00BF2DB0" w:rsidRDefault="000E13EB" w:rsidP="000E13EB">
      <w:pPr>
        <w:pStyle w:val="Paragraphedeliste"/>
        <w:numPr>
          <w:ilvl w:val="0"/>
          <w:numId w:val="2"/>
        </w:numPr>
        <w:bidi/>
        <w:spacing w:line="240" w:lineRule="auto"/>
        <w:jc w:val="lowKashida"/>
        <w:rPr>
          <w:rFonts w:ascii="Simplified Arabic" w:hAnsi="Simplified Arabic" w:cs="Simplified Arabic"/>
          <w:sz w:val="32"/>
          <w:szCs w:val="32"/>
          <w:lang w:bidi="ar-MA"/>
        </w:rPr>
      </w:pPr>
      <w:r w:rsidRPr="00BF2DB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تحديد الأدوار و المسؤوليات الملقاة على عاتق كل شريك </w:t>
      </w:r>
    </w:p>
    <w:p w:rsidR="000E13EB" w:rsidRPr="00BF2DB0" w:rsidRDefault="000E13EB" w:rsidP="000E13EB">
      <w:pPr>
        <w:pStyle w:val="Paragraphedeliste"/>
        <w:numPr>
          <w:ilvl w:val="0"/>
          <w:numId w:val="1"/>
        </w:numPr>
        <w:bidi/>
        <w:spacing w:line="240" w:lineRule="auto"/>
        <w:jc w:val="lowKashida"/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  <w:lang w:bidi="ar-MA"/>
        </w:rPr>
      </w:pPr>
      <w:r w:rsidRPr="00BF2DB0">
        <w:rPr>
          <w:rFonts w:ascii="Simplified Arabic" w:hAnsi="Simplified Arabic" w:cs="Simplified Arabic" w:hint="cs"/>
          <w:b/>
          <w:bCs/>
          <w:color w:val="00B050"/>
          <w:sz w:val="32"/>
          <w:szCs w:val="32"/>
          <w:rtl/>
          <w:lang w:bidi="ar-MA"/>
        </w:rPr>
        <w:t>المعلومات</w:t>
      </w:r>
    </w:p>
    <w:p w:rsidR="000E13EB" w:rsidRPr="00BF2DB0" w:rsidRDefault="000E13EB" w:rsidP="000E13EB">
      <w:pPr>
        <w:pStyle w:val="Paragraphedeliste"/>
        <w:numPr>
          <w:ilvl w:val="0"/>
          <w:numId w:val="2"/>
        </w:numPr>
        <w:bidi/>
        <w:spacing w:line="240" w:lineRule="auto"/>
        <w:jc w:val="lowKashida"/>
        <w:rPr>
          <w:rFonts w:ascii="Simplified Arabic" w:hAnsi="Simplified Arabic" w:cs="Simplified Arabic"/>
          <w:color w:val="000000" w:themeColor="text1"/>
          <w:sz w:val="32"/>
          <w:szCs w:val="32"/>
          <w:lang w:bidi="ar-MA"/>
        </w:rPr>
      </w:pPr>
      <w:r w:rsidRPr="00BF2DB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MA"/>
        </w:rPr>
        <w:t>يجب تمكين المواطنين و مختلف الفاعلين الترابيين من المعلومات المرتبطة بالمشاريع و الانشطة المنجزة في إطار برنامج التعاون اللامركزي الدولي</w:t>
      </w:r>
    </w:p>
    <w:p w:rsidR="000E13EB" w:rsidRPr="00BF2DB0" w:rsidRDefault="000E13EB" w:rsidP="000E13EB">
      <w:pPr>
        <w:pStyle w:val="Paragraphedeliste"/>
        <w:numPr>
          <w:ilvl w:val="0"/>
          <w:numId w:val="1"/>
        </w:numPr>
        <w:bidi/>
        <w:spacing w:line="240" w:lineRule="auto"/>
        <w:jc w:val="lowKashida"/>
        <w:rPr>
          <w:rFonts w:ascii="Simplified Arabic" w:hAnsi="Simplified Arabic" w:cs="Simplified Arabic"/>
          <w:b/>
          <w:bCs/>
          <w:color w:val="00B050"/>
          <w:sz w:val="32"/>
          <w:szCs w:val="32"/>
          <w:lang w:bidi="ar-MA"/>
        </w:rPr>
      </w:pPr>
      <w:r w:rsidRPr="00BF2DB0">
        <w:rPr>
          <w:rFonts w:ascii="Simplified Arabic" w:hAnsi="Simplified Arabic" w:cs="Simplified Arabic" w:hint="cs"/>
          <w:b/>
          <w:bCs/>
          <w:color w:val="00B050"/>
          <w:sz w:val="32"/>
          <w:szCs w:val="32"/>
          <w:rtl/>
          <w:lang w:bidi="ar-MA"/>
        </w:rPr>
        <w:t>التقييم</w:t>
      </w:r>
    </w:p>
    <w:p w:rsidR="000E13EB" w:rsidRPr="00BF2DB0" w:rsidRDefault="000E13EB" w:rsidP="000E13EB">
      <w:pPr>
        <w:pStyle w:val="Paragraphedeliste"/>
        <w:numPr>
          <w:ilvl w:val="0"/>
          <w:numId w:val="2"/>
        </w:numPr>
        <w:bidi/>
        <w:spacing w:line="240" w:lineRule="auto"/>
        <w:jc w:val="lowKashida"/>
        <w:rPr>
          <w:rFonts w:ascii="Simplified Arabic" w:hAnsi="Simplified Arabic" w:cs="Simplified Arabic"/>
          <w:color w:val="000000" w:themeColor="text1"/>
          <w:sz w:val="32"/>
          <w:szCs w:val="32"/>
          <w:lang w:bidi="ar-MA"/>
        </w:rPr>
      </w:pPr>
      <w:r w:rsidRPr="00BF2DB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MA"/>
        </w:rPr>
        <w:t>يتم إجراء تقيم دائم و مستمر للشراكة و نجاعة المشاريع المنجزة في اطار برنامج التعاون الدولي اللامركزي، و يتعين وضع الاليات اللازمة للتقييم تمنح لكل الشركاء حق التدخل في مجال التقييم.</w:t>
      </w:r>
    </w:p>
    <w:p w:rsidR="000E13EB" w:rsidRPr="00BF2DB0" w:rsidRDefault="000E13EB" w:rsidP="000E13EB">
      <w:pPr>
        <w:pStyle w:val="Paragraphedeliste"/>
        <w:numPr>
          <w:ilvl w:val="0"/>
          <w:numId w:val="1"/>
        </w:numPr>
        <w:bidi/>
        <w:spacing w:line="240" w:lineRule="auto"/>
        <w:jc w:val="lowKashida"/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  <w:lang w:bidi="ar-MA"/>
        </w:rPr>
      </w:pPr>
      <w:r w:rsidRPr="00BF2DB0">
        <w:rPr>
          <w:rFonts w:ascii="Simplified Arabic" w:hAnsi="Simplified Arabic" w:cs="Simplified Arabic" w:hint="cs"/>
          <w:b/>
          <w:bCs/>
          <w:color w:val="00B050"/>
          <w:sz w:val="32"/>
          <w:szCs w:val="32"/>
          <w:rtl/>
          <w:lang w:bidi="ar-MA"/>
        </w:rPr>
        <w:t>التثمين</w:t>
      </w:r>
    </w:p>
    <w:p w:rsidR="00D77502" w:rsidRPr="00BF2DB0" w:rsidRDefault="00BD7A9F" w:rsidP="00F86E9F">
      <w:pPr>
        <w:pStyle w:val="Paragraphedeliste"/>
        <w:numPr>
          <w:ilvl w:val="0"/>
          <w:numId w:val="2"/>
        </w:numPr>
        <w:bidi/>
        <w:spacing w:line="240" w:lineRule="auto"/>
        <w:jc w:val="lowKashida"/>
        <w:rPr>
          <w:rFonts w:ascii="Simplified Arabic" w:hAnsi="Simplified Arabic" w:cs="Simplified Arabic"/>
          <w:sz w:val="32"/>
          <w:szCs w:val="32"/>
          <w:lang w:bidi="ar-MA"/>
        </w:rPr>
      </w:pPr>
      <w:r w:rsidRPr="00BF2DB0">
        <w:rPr>
          <w:rFonts w:ascii="Simplified Arabic" w:hAnsi="Simplified Arabic" w:cs="Simplified Arabic" w:hint="cs"/>
          <w:sz w:val="32"/>
          <w:szCs w:val="32"/>
          <w:rtl/>
          <w:lang w:bidi="ar-MA"/>
        </w:rPr>
        <w:t>يتعين على الشريكين السعي لضمان الاستفادة من الخبرة المستمدة من تعاونه</w:t>
      </w:r>
      <w:r w:rsidR="00F86E9F">
        <w:rPr>
          <w:rFonts w:ascii="Simplified Arabic" w:hAnsi="Simplified Arabic" w:cs="Simplified Arabic" w:hint="cs"/>
          <w:sz w:val="32"/>
          <w:szCs w:val="32"/>
          <w:rtl/>
          <w:lang w:bidi="ar-MA"/>
        </w:rPr>
        <w:t>ما</w:t>
      </w:r>
      <w:r w:rsidRPr="00BF2DB0">
        <w:rPr>
          <w:rFonts w:ascii="Simplified Arabic" w:hAnsi="Simplified Arabic" w:cs="Simplified Arabic" w:hint="cs"/>
          <w:sz w:val="32"/>
          <w:szCs w:val="32"/>
          <w:rtl/>
          <w:lang w:bidi="ar-MA"/>
        </w:rPr>
        <w:t>، و مشاركة هذه التجارب و الخبرات و تقاسمها مع المعنيين على المستويات الاقليمية و الوطنية و الدولية</w:t>
      </w:r>
      <w:r w:rsidR="00F86E9F">
        <w:rPr>
          <w:rFonts w:ascii="Simplified Arabic" w:hAnsi="Simplified Arabic" w:cs="Simplified Arabic" w:hint="cs"/>
          <w:sz w:val="32"/>
          <w:szCs w:val="32"/>
          <w:rtl/>
          <w:lang w:bidi="ar-MA"/>
        </w:rPr>
        <w:t>، و ذلك طبعا</w:t>
      </w:r>
      <w:r w:rsidRPr="00BF2DB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 في اطار برنامج التعاون الدولي الذي تشرف عليه </w:t>
      </w:r>
      <w:r w:rsidR="00015B46" w:rsidRPr="00BF2DB0">
        <w:rPr>
          <w:rFonts w:ascii="Simplified Arabic" w:hAnsi="Simplified Arabic" w:cs="Simplified Arabic"/>
          <w:b/>
          <w:bCs/>
          <w:sz w:val="32"/>
          <w:szCs w:val="32"/>
          <w:lang w:bidi="ar-MA"/>
        </w:rPr>
        <w:t xml:space="preserve">BRULOCALIS </w:t>
      </w:r>
      <w:r w:rsidR="00525EA2" w:rsidRPr="00BF2DB0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(جمعية مد</w:t>
      </w:r>
      <w:r w:rsidR="00015B46" w:rsidRPr="00BF2DB0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ي</w:t>
      </w:r>
      <w:r w:rsidR="00525EA2" w:rsidRPr="00BF2DB0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ن</w:t>
      </w:r>
      <w:r w:rsidR="00015B46" w:rsidRPr="00BF2DB0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ة</w:t>
      </w:r>
      <w:r w:rsidR="00525EA2" w:rsidRPr="00BF2DB0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 xml:space="preserve"> و الجماعات ببروكسيل).</w:t>
      </w:r>
    </w:p>
    <w:p w:rsidR="00BF2DB0" w:rsidRPr="00BF2DB0" w:rsidRDefault="00BF2DB0" w:rsidP="00BF2DB0">
      <w:pPr>
        <w:bidi/>
        <w:spacing w:line="240" w:lineRule="auto"/>
        <w:jc w:val="lowKashida"/>
        <w:rPr>
          <w:rFonts w:ascii="Simplified Arabic" w:hAnsi="Simplified Arabic" w:cs="Simplified Arabic"/>
          <w:sz w:val="28"/>
          <w:szCs w:val="28"/>
          <w:lang w:bidi="ar-MA"/>
        </w:rPr>
      </w:pPr>
    </w:p>
    <w:p w:rsidR="00BF2DB0" w:rsidRPr="00F86E9F" w:rsidRDefault="00015B46" w:rsidP="00F86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240" w:lineRule="auto"/>
        <w:jc w:val="lowKashida"/>
        <w:rPr>
          <w:rFonts w:ascii="Simplified Arabic" w:hAnsi="Simplified Arabic" w:cs="Simplified Arabic"/>
          <w:b/>
          <w:bCs/>
          <w:color w:val="FF0000"/>
          <w:sz w:val="28"/>
          <w:szCs w:val="28"/>
          <w:lang w:bidi="ar-MA"/>
        </w:rPr>
      </w:pPr>
      <w:r w:rsidRPr="00015B46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MA"/>
        </w:rPr>
        <w:t>بالإضافة</w:t>
      </w:r>
      <w:r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MA"/>
        </w:rPr>
        <w:t xml:space="preserve"> إلى كل المبادئ و الأسس المشار إليها أ</w:t>
      </w:r>
      <w:r w:rsidRPr="00015B46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MA"/>
        </w:rPr>
        <w:t>علاه، يجب ان تترجم مشاريع التنمية المحلية بشكل ملموس الاهداف المحددة في الاعلانات الدولية و الاتفاقات و البروتوكولات الدولية التي اعتمدتها الدولتين، مثل أهداف الألفية.</w:t>
      </w:r>
      <w:r w:rsidR="00F45644">
        <w:rPr>
          <w:rFonts w:ascii="Simplified Arabic" w:hAnsi="Simplified Arabic" w:cs="Simplified Arabic"/>
          <w:sz w:val="28"/>
          <w:szCs w:val="28"/>
          <w:rtl/>
          <w:lang w:bidi="ar-MA"/>
        </w:rPr>
        <w:tab/>
      </w:r>
    </w:p>
    <w:p w:rsidR="00015B46" w:rsidRPr="00BF2DB0" w:rsidRDefault="00BF2DB0" w:rsidP="00BF2DB0">
      <w:pPr>
        <w:tabs>
          <w:tab w:val="left" w:pos="2026"/>
        </w:tabs>
        <w:bidi/>
        <w:jc w:val="center"/>
        <w:rPr>
          <w:rFonts w:ascii="Simplified Arabic" w:hAnsi="Simplified Arabic" w:cs="Simplified Arabic"/>
          <w:sz w:val="28"/>
          <w:szCs w:val="28"/>
          <w:lang w:bidi="ar-MA"/>
        </w:rPr>
      </w:pPr>
      <w:r>
        <w:rPr>
          <w:noProof/>
          <w:lang w:eastAsia="fr-FR"/>
        </w:rPr>
        <w:drawing>
          <wp:inline distT="0" distB="0" distL="0" distR="0">
            <wp:extent cx="6419850" cy="4267200"/>
            <wp:effectExtent l="0" t="0" r="0" b="0"/>
            <wp:docPr id="2" name="Image 2" descr="http://www.tadamun.co/wp-content/uploads/2016/10/09-09-A-SDG-Po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adamun.co/wp-content/uploads/2016/10/09-09-A-SDG-Poste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5B46" w:rsidRPr="00BF2DB0" w:rsidSect="00525EA2">
      <w:headerReference w:type="default" r:id="rId8"/>
      <w:footerReference w:type="default" r:id="rId9"/>
      <w:pgSz w:w="11906" w:h="16838"/>
      <w:pgMar w:top="1417" w:right="1417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13E" w:rsidRDefault="006C713E" w:rsidP="00644EAA">
      <w:pPr>
        <w:spacing w:after="0" w:line="240" w:lineRule="auto"/>
      </w:pPr>
      <w:r>
        <w:separator/>
      </w:r>
    </w:p>
  </w:endnote>
  <w:endnote w:type="continuationSeparator" w:id="1">
    <w:p w:rsidR="006C713E" w:rsidRDefault="006C713E" w:rsidP="00644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B46" w:rsidRDefault="00015B46" w:rsidP="00015B46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 w:hint="cs"/>
        <w:rtl/>
      </w:rPr>
      <w:t xml:space="preserve">برتوكول التعاون بين جماعة بلفاع المغربية و جماعة جيت البلجيكية </w:t>
    </w:r>
    <w:r>
      <w:rPr>
        <w:rFonts w:asciiTheme="majorHAnsi" w:eastAsiaTheme="majorEastAsia" w:hAnsiTheme="majorHAnsi" w:cstheme="majorBidi"/>
        <w:rtl/>
      </w:rPr>
      <w:t>–</w:t>
    </w:r>
    <w:r>
      <w:rPr>
        <w:rFonts w:asciiTheme="majorHAnsi" w:eastAsiaTheme="majorEastAsia" w:hAnsiTheme="majorHAnsi" w:cstheme="majorBidi" w:hint="cs"/>
        <w:rtl/>
      </w:rPr>
      <w:t xml:space="preserve"> الدورة الاستثنائية المنعقدة بتاريخ 10 غشت 2022</w:t>
    </w:r>
    <w:r>
      <w:rPr>
        <w:rFonts w:asciiTheme="majorHAnsi" w:eastAsiaTheme="majorEastAsia" w:hAnsiTheme="majorHAnsi" w:cstheme="majorBidi"/>
      </w:rPr>
      <w:ptab w:relativeTo="margin" w:alignment="right" w:leader="none"/>
    </w:r>
    <w:r w:rsidR="00654DBD" w:rsidRPr="00654DBD">
      <w:rPr>
        <w:rFonts w:eastAsiaTheme="minorEastAsia"/>
      </w:rPr>
      <w:fldChar w:fldCharType="begin"/>
    </w:r>
    <w:r>
      <w:instrText>PAGE   \* MERGEFORMAT</w:instrText>
    </w:r>
    <w:r w:rsidR="00654DBD" w:rsidRPr="00654DBD">
      <w:rPr>
        <w:rFonts w:eastAsiaTheme="minorEastAsia"/>
      </w:rPr>
      <w:fldChar w:fldCharType="separate"/>
    </w:r>
    <w:r w:rsidR="006C713E" w:rsidRPr="006C713E">
      <w:rPr>
        <w:rFonts w:asciiTheme="majorHAnsi" w:eastAsiaTheme="majorEastAsia" w:hAnsiTheme="majorHAnsi" w:cstheme="majorBidi"/>
        <w:noProof/>
      </w:rPr>
      <w:t>1</w:t>
    </w:r>
    <w:r w:rsidR="00654DBD">
      <w:rPr>
        <w:rFonts w:asciiTheme="majorHAnsi" w:eastAsiaTheme="majorEastAsia" w:hAnsiTheme="majorHAnsi" w:cstheme="majorBidi"/>
      </w:rPr>
      <w:fldChar w:fldCharType="end"/>
    </w:r>
  </w:p>
  <w:p w:rsidR="00015B46" w:rsidRDefault="00015B4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13E" w:rsidRDefault="006C713E" w:rsidP="00644EAA">
      <w:pPr>
        <w:spacing w:after="0" w:line="240" w:lineRule="auto"/>
      </w:pPr>
      <w:r>
        <w:separator/>
      </w:r>
    </w:p>
  </w:footnote>
  <w:footnote w:type="continuationSeparator" w:id="1">
    <w:p w:rsidR="006C713E" w:rsidRDefault="006C713E" w:rsidP="00644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EAA" w:rsidRPr="00525EA2" w:rsidRDefault="007E7AE0" w:rsidP="007E7AE0">
    <w:pPr>
      <w:pStyle w:val="En-tte"/>
    </w:pPr>
    <w:r>
      <w:rPr>
        <w:noProof/>
        <w:lang w:eastAsia="fr-FR"/>
      </w:rPr>
      <w:drawing>
        <wp:inline distT="0" distB="0" distL="0" distR="0">
          <wp:extent cx="1562100" cy="561975"/>
          <wp:effectExtent l="0" t="0" r="0" b="9525"/>
          <wp:docPr id="1" name="Image 1" descr="https://www.migdev.org/wp-content/uploads/2016/09/Cooperation-Belge-au-D%C3%A9veloppement-300x5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migdev.org/wp-content/uploads/2016/09/Cooperation-Belge-au-D%C3%A9veloppement-300x5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5EA2" w:rsidRPr="00525EA2">
      <w:rPr>
        <w:noProof/>
        <w:lang w:eastAsia="fr-FR"/>
      </w:rPr>
      <w:drawing>
        <wp:inline distT="0" distB="0" distL="0" distR="0">
          <wp:extent cx="1933575" cy="604242"/>
          <wp:effectExtent l="0" t="0" r="0" b="5715"/>
          <wp:docPr id="10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6042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 w:rsidR="00525EA2" w:rsidRPr="00525EA2">
      <w:rPr>
        <w:noProof/>
        <w:lang w:eastAsia="fr-FR"/>
      </w:rPr>
      <w:drawing>
        <wp:inline distT="0" distB="0" distL="0" distR="0">
          <wp:extent cx="923925" cy="731980"/>
          <wp:effectExtent l="0" t="0" r="0" b="0"/>
          <wp:docPr id="102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704" cy="7310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 w:rsidR="00525EA2" w:rsidRPr="00525EA2">
      <w:rPr>
        <w:noProof/>
        <w:lang w:eastAsia="fr-FR"/>
      </w:rPr>
      <w:drawing>
        <wp:inline distT="0" distB="0" distL="0" distR="0">
          <wp:extent cx="1219200" cy="609182"/>
          <wp:effectExtent l="0" t="0" r="0" b="635"/>
          <wp:docPr id="1028" name="Picture 4" descr="https://encrypted-tbn0.gstatic.com/images?q=tbn:ANd9GcQxKhd-SeYzqpHu2p1NEct2bCKXJasJ_x3H_q5_NGZTOcnzRm45dCNlgkEq_44&amp;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https://encrypted-tbn0.gstatic.com/images?q=tbn:ANd9GcQxKhd-SeYzqpHu2p1NEct2bCKXJasJ_x3H_q5_NGZTOcnzRm45dCNlgkEq_44&amp;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679" cy="608422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C2308"/>
    <w:multiLevelType w:val="hybridMultilevel"/>
    <w:tmpl w:val="DCB21132"/>
    <w:lvl w:ilvl="0" w:tplc="3F1A1ADC"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242800"/>
    <w:multiLevelType w:val="hybridMultilevel"/>
    <w:tmpl w:val="484AD720"/>
    <w:lvl w:ilvl="0" w:tplc="9A702702">
      <w:numFmt w:val="bullet"/>
      <w:lvlText w:val=""/>
      <w:lvlJc w:val="left"/>
      <w:pPr>
        <w:ind w:left="720" w:hanging="360"/>
      </w:pPr>
      <w:rPr>
        <w:rFonts w:ascii="Symbol" w:eastAsiaTheme="minorHAnsi" w:hAnsi="Symbol" w:cs="Arabic Typesetting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44EAA"/>
    <w:rsid w:val="00015B46"/>
    <w:rsid w:val="000E13EB"/>
    <w:rsid w:val="000E1DC4"/>
    <w:rsid w:val="00155FF5"/>
    <w:rsid w:val="00260F32"/>
    <w:rsid w:val="003E3C7B"/>
    <w:rsid w:val="00525EA2"/>
    <w:rsid w:val="005328DE"/>
    <w:rsid w:val="00553BF5"/>
    <w:rsid w:val="005B0955"/>
    <w:rsid w:val="00644EAA"/>
    <w:rsid w:val="00654DBD"/>
    <w:rsid w:val="006672FC"/>
    <w:rsid w:val="006C713E"/>
    <w:rsid w:val="007E7AE0"/>
    <w:rsid w:val="00AC6D7A"/>
    <w:rsid w:val="00BD7A9F"/>
    <w:rsid w:val="00BF2DB0"/>
    <w:rsid w:val="00C01CEE"/>
    <w:rsid w:val="00D77502"/>
    <w:rsid w:val="00EC1ABB"/>
    <w:rsid w:val="00EC628D"/>
    <w:rsid w:val="00F201D6"/>
    <w:rsid w:val="00F40266"/>
    <w:rsid w:val="00F45644"/>
    <w:rsid w:val="00F86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D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4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4EAA"/>
  </w:style>
  <w:style w:type="paragraph" w:styleId="Pieddepage">
    <w:name w:val="footer"/>
    <w:basedOn w:val="Normal"/>
    <w:link w:val="PieddepageCar"/>
    <w:uiPriority w:val="99"/>
    <w:unhideWhenUsed/>
    <w:rsid w:val="00644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4EAA"/>
  </w:style>
  <w:style w:type="paragraph" w:styleId="Textedebulles">
    <w:name w:val="Balloon Text"/>
    <w:basedOn w:val="Normal"/>
    <w:link w:val="TextedebullesCar"/>
    <w:uiPriority w:val="99"/>
    <w:semiHidden/>
    <w:unhideWhenUsed/>
    <w:rsid w:val="00644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4EA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E3C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4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4EAA"/>
  </w:style>
  <w:style w:type="paragraph" w:styleId="Pieddepage">
    <w:name w:val="footer"/>
    <w:basedOn w:val="Normal"/>
    <w:link w:val="PieddepageCar"/>
    <w:uiPriority w:val="99"/>
    <w:unhideWhenUsed/>
    <w:rsid w:val="00644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4EAA"/>
  </w:style>
  <w:style w:type="paragraph" w:styleId="Textedebulles">
    <w:name w:val="Balloon Text"/>
    <w:basedOn w:val="Normal"/>
    <w:link w:val="TextedebullesCar"/>
    <w:uiPriority w:val="99"/>
    <w:semiHidden/>
    <w:unhideWhenUsed/>
    <w:rsid w:val="00644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4EA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E3C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 samira</cp:lastModifiedBy>
  <cp:revision>2</cp:revision>
  <cp:lastPrinted>2022-08-09T13:36:00Z</cp:lastPrinted>
  <dcterms:created xsi:type="dcterms:W3CDTF">2024-02-13T13:39:00Z</dcterms:created>
  <dcterms:modified xsi:type="dcterms:W3CDTF">2024-02-13T13:39:00Z</dcterms:modified>
</cp:coreProperties>
</file>